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7669" w14:textId="77777777" w:rsidR="0063654C" w:rsidRDefault="0063654C" w:rsidP="0063654C">
      <w:pPr>
        <w:jc w:val="center"/>
      </w:pPr>
      <w:r>
        <w:t>Application For Scholarship: Sunburst Scholarship Committee</w:t>
      </w:r>
    </w:p>
    <w:p w14:paraId="05A47962" w14:textId="77777777" w:rsidR="0063654C" w:rsidRDefault="0063654C" w:rsidP="0063654C"/>
    <w:p w14:paraId="11D152E9" w14:textId="77777777" w:rsidR="0063654C" w:rsidRDefault="0063654C" w:rsidP="0063654C">
      <w:pPr>
        <w:rPr>
          <w:b/>
          <w:bCs/>
        </w:rPr>
      </w:pPr>
      <w:r>
        <w:rPr>
          <w:b/>
          <w:bCs/>
        </w:rPr>
        <w:t>Background – The Sunburst Scholarship Committee</w:t>
      </w:r>
    </w:p>
    <w:p w14:paraId="266671DD" w14:textId="1F29D826" w:rsidR="0063654C" w:rsidRDefault="0063654C" w:rsidP="0063654C">
      <w:r>
        <w:t>The Sunburst Scholarship Committee of Hope Legacy Collective (HLC) exists to glorify God by aiding students whose family members are owner operators</w:t>
      </w:r>
      <w:r w:rsidR="00F62504">
        <w:t xml:space="preserve"> or employee’s</w:t>
      </w:r>
      <w:r>
        <w:t xml:space="preserve"> at Sunburst Truck Lines to attain college and/or trade school education. </w:t>
      </w:r>
    </w:p>
    <w:p w14:paraId="432AEE1F" w14:textId="77777777" w:rsidR="0063654C" w:rsidRDefault="0063654C" w:rsidP="0063654C"/>
    <w:p w14:paraId="60FDF600" w14:textId="77777777" w:rsidR="0063654C" w:rsidRDefault="0063654C" w:rsidP="0063654C">
      <w:pPr>
        <w:rPr>
          <w:b/>
          <w:bCs/>
        </w:rPr>
      </w:pPr>
      <w:r>
        <w:rPr>
          <w:b/>
          <w:bCs/>
        </w:rPr>
        <w:t>Information Regarding Undergraduate Scholarship Grants</w:t>
      </w:r>
    </w:p>
    <w:p w14:paraId="09D33692" w14:textId="77777777" w:rsidR="0063654C" w:rsidRDefault="0063654C" w:rsidP="0063654C">
      <w:r>
        <w:t xml:space="preserve">Scholarship grants given by this committee are for scholarships to accredited undergraduate institutions and trade schools. The purpose of these scholarships is to serve as Hope Legacy Collective’s affirmation of undergraduate college students as well as trade school students on their education journey. </w:t>
      </w:r>
    </w:p>
    <w:p w14:paraId="06E126FB" w14:textId="77777777" w:rsidR="0063654C" w:rsidRDefault="0063654C" w:rsidP="0063654C">
      <w:r>
        <w:t xml:space="preserve">To be considered for a scholarship, an </w:t>
      </w:r>
      <w:r>
        <w:rPr>
          <w:i/>
          <w:iCs/>
        </w:rPr>
        <w:t>Application for Education Scholarship Form</w:t>
      </w:r>
      <w:r>
        <w:t xml:space="preserve"> must be completed and received by the committee by the date below:</w:t>
      </w:r>
    </w:p>
    <w:p w14:paraId="06A1178C" w14:textId="77777777" w:rsidR="0063654C" w:rsidRDefault="0063654C" w:rsidP="0063654C">
      <w:pPr>
        <w:ind w:firstLine="720"/>
      </w:pPr>
      <w:r>
        <w:t>July 15th for the Fall semester</w:t>
      </w:r>
    </w:p>
    <w:p w14:paraId="6D10F75A" w14:textId="77777777" w:rsidR="0063654C" w:rsidRDefault="0063654C" w:rsidP="0063654C">
      <w:pPr>
        <w:ind w:firstLine="720"/>
      </w:pPr>
      <w:r>
        <w:t xml:space="preserve">November 15th for the Spring semester </w:t>
      </w:r>
    </w:p>
    <w:p w14:paraId="3EEE18F4" w14:textId="77777777" w:rsidR="0063654C" w:rsidRDefault="0063654C" w:rsidP="0063654C">
      <w:r>
        <w:t>While the committee will evaluate each application and consider all information submitted, undergraduate scholarships will be awarded by evaluation of the following criteria, listed in order of priority in evaluation:</w:t>
      </w:r>
    </w:p>
    <w:p w14:paraId="4F4019CA" w14:textId="77777777" w:rsidR="0063654C" w:rsidRDefault="0063654C" w:rsidP="0063654C">
      <w:pPr>
        <w:pStyle w:val="ListParagraph"/>
        <w:numPr>
          <w:ilvl w:val="0"/>
          <w:numId w:val="6"/>
        </w:numPr>
      </w:pPr>
      <w:r>
        <w:t xml:space="preserve">The applicant family’s involvement in Sunburst Truck Lines. </w:t>
      </w:r>
    </w:p>
    <w:p w14:paraId="692A295B" w14:textId="77777777" w:rsidR="0063654C" w:rsidRDefault="0063654C" w:rsidP="0063654C">
      <w:pPr>
        <w:pStyle w:val="ListParagraph"/>
        <w:numPr>
          <w:ilvl w:val="0"/>
          <w:numId w:val="6"/>
        </w:numPr>
      </w:pPr>
      <w:r>
        <w:t xml:space="preserve">Need for scholarship assistance. </w:t>
      </w:r>
    </w:p>
    <w:p w14:paraId="11817322" w14:textId="77777777" w:rsidR="0063654C" w:rsidRDefault="0063654C" w:rsidP="0063654C">
      <w:pPr>
        <w:pStyle w:val="ListParagraph"/>
        <w:numPr>
          <w:ilvl w:val="0"/>
          <w:numId w:val="6"/>
        </w:numPr>
      </w:pPr>
      <w:r>
        <w:t xml:space="preserve">The nature of the applicant’s involvement while completing high school or each year of college. </w:t>
      </w:r>
    </w:p>
    <w:p w14:paraId="2E2AA87C" w14:textId="77777777" w:rsidR="0063654C" w:rsidRDefault="0063654C" w:rsidP="0063654C"/>
    <w:p w14:paraId="358E5B50" w14:textId="77777777" w:rsidR="0063654C" w:rsidRDefault="0063654C" w:rsidP="0063654C">
      <w:r>
        <w:t>Undergraduate Scholarship grants will be awarded in accordance with the following:</w:t>
      </w:r>
    </w:p>
    <w:p w14:paraId="3151E3BB" w14:textId="77777777" w:rsidR="0063654C" w:rsidRDefault="0063654C" w:rsidP="0063654C">
      <w:pPr>
        <w:pStyle w:val="ListParagraph"/>
        <w:numPr>
          <w:ilvl w:val="0"/>
          <w:numId w:val="7"/>
        </w:numPr>
      </w:pPr>
      <w:r>
        <w:t xml:space="preserve">Awards will be made only to those pursuing studies at accredited undergraduate institutions and trade schools. </w:t>
      </w:r>
    </w:p>
    <w:p w14:paraId="2D9A4457" w14:textId="77777777" w:rsidR="0063654C" w:rsidRDefault="0063654C" w:rsidP="0063654C">
      <w:pPr>
        <w:pStyle w:val="ListParagraph"/>
        <w:numPr>
          <w:ilvl w:val="0"/>
          <w:numId w:val="7"/>
        </w:numPr>
      </w:pPr>
      <w:r>
        <w:t xml:space="preserve">Undergraduate student scholarship grants will be awarded in amounts of no more than $5,000 per academic year. </w:t>
      </w:r>
    </w:p>
    <w:p w14:paraId="123C9B6B" w14:textId="77777777" w:rsidR="0063654C" w:rsidRDefault="0063654C" w:rsidP="0063654C">
      <w:pPr>
        <w:pStyle w:val="ListParagraph"/>
        <w:numPr>
          <w:ilvl w:val="0"/>
          <w:numId w:val="7"/>
        </w:numPr>
      </w:pPr>
      <w:r>
        <w:t xml:space="preserve">Total gifts to any one student will not exceed $20,000 in aggregate. </w:t>
      </w:r>
    </w:p>
    <w:p w14:paraId="3A231B3B" w14:textId="77777777" w:rsidR="0063654C" w:rsidRDefault="0063654C" w:rsidP="0063654C">
      <w:pPr>
        <w:pStyle w:val="ListParagraph"/>
        <w:numPr>
          <w:ilvl w:val="0"/>
          <w:numId w:val="7"/>
        </w:numPr>
      </w:pPr>
      <w:r>
        <w:t>Scholarship grants will be approved on an annual basis but will be funded by term or semester.</w:t>
      </w:r>
    </w:p>
    <w:p w14:paraId="6FD88B96" w14:textId="77777777" w:rsidR="0063654C" w:rsidRDefault="0063654C" w:rsidP="0063654C">
      <w:pPr>
        <w:pStyle w:val="ListParagraph"/>
        <w:numPr>
          <w:ilvl w:val="0"/>
          <w:numId w:val="7"/>
        </w:numPr>
      </w:pPr>
      <w:r>
        <w:t xml:space="preserve">Scholarship award payments are made payable directly to the undergraduate institution. </w:t>
      </w:r>
    </w:p>
    <w:p w14:paraId="616FDB92" w14:textId="77777777" w:rsidR="0063654C" w:rsidRDefault="0063654C" w:rsidP="0063654C"/>
    <w:p w14:paraId="1B476767" w14:textId="77777777" w:rsidR="0063654C" w:rsidRDefault="0063654C" w:rsidP="0063654C">
      <w:r>
        <w:lastRenderedPageBreak/>
        <w:t>The following requirements must be met in order for an applicant to be considered for an undergraduate scholarship grant:</w:t>
      </w:r>
    </w:p>
    <w:p w14:paraId="1D569B75" w14:textId="77777777" w:rsidR="0063654C" w:rsidRDefault="0063654C" w:rsidP="0063654C">
      <w:pPr>
        <w:pStyle w:val="ListParagraph"/>
        <w:numPr>
          <w:ilvl w:val="0"/>
          <w:numId w:val="8"/>
        </w:numPr>
      </w:pPr>
      <w:r>
        <w:t xml:space="preserve">Completed Application for Undergraduate Scholarship form. </w:t>
      </w:r>
    </w:p>
    <w:p w14:paraId="1E96A475" w14:textId="77777777" w:rsidR="0063654C" w:rsidRDefault="0063654C" w:rsidP="0063654C">
      <w:pPr>
        <w:pStyle w:val="ListParagraph"/>
        <w:numPr>
          <w:ilvl w:val="0"/>
          <w:numId w:val="8"/>
        </w:numPr>
      </w:pPr>
      <w:r>
        <w:t xml:space="preserve">FAFSA report. All financial information will be kept confidential. </w:t>
      </w:r>
    </w:p>
    <w:p w14:paraId="142FE4E3" w14:textId="77777777" w:rsidR="0063654C" w:rsidRDefault="0063654C" w:rsidP="0063654C">
      <w:pPr>
        <w:pStyle w:val="ListParagraph"/>
        <w:numPr>
          <w:ilvl w:val="0"/>
          <w:numId w:val="8"/>
        </w:numPr>
      </w:pPr>
      <w:r>
        <w:t xml:space="preserve">High school transcript for college freshman and college transcript for each succeeding semester of undergraduate course work indicating that the applicant is in good standing at the college or university at which he or she is enrolled. </w:t>
      </w:r>
    </w:p>
    <w:p w14:paraId="0C6C9DC7" w14:textId="77777777" w:rsidR="0063654C" w:rsidRDefault="0063654C" w:rsidP="0063654C"/>
    <w:p w14:paraId="3DED8F72" w14:textId="77777777" w:rsidR="0063654C" w:rsidRDefault="0063654C" w:rsidP="0063654C">
      <w:pPr>
        <w:rPr>
          <w:b/>
          <w:bCs/>
        </w:rPr>
      </w:pPr>
      <w:r>
        <w:rPr>
          <w:b/>
          <w:bCs/>
        </w:rPr>
        <w:t xml:space="preserve">Students will be notified with each disbursement that they must complete our brief student survey as well as attach a transcript of related grades before further disbursement will be made. </w:t>
      </w:r>
    </w:p>
    <w:p w14:paraId="3DAA786A" w14:textId="77777777" w:rsidR="0063654C" w:rsidRDefault="0063654C" w:rsidP="0063654C">
      <w:pPr>
        <w:rPr>
          <w:b/>
          <w:bCs/>
        </w:rPr>
      </w:pPr>
    </w:p>
    <w:sectPr w:rsidR="0063654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B9E5" w14:textId="77777777" w:rsidR="00531912" w:rsidRDefault="00531912" w:rsidP="008A3D77">
      <w:pPr>
        <w:spacing w:after="0" w:line="240" w:lineRule="auto"/>
      </w:pPr>
      <w:r>
        <w:separator/>
      </w:r>
    </w:p>
  </w:endnote>
  <w:endnote w:type="continuationSeparator" w:id="0">
    <w:p w14:paraId="12F959A9" w14:textId="77777777" w:rsidR="00531912" w:rsidRDefault="00531912" w:rsidP="008A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D246" w14:textId="638A48CF" w:rsidR="008A3D77" w:rsidRPr="008A3D77" w:rsidRDefault="008A3D77" w:rsidP="008A3D77">
    <w:pPr>
      <w:pStyle w:val="Footer"/>
      <w:jc w:val="center"/>
      <w:rPr>
        <w:color w:val="FF0000"/>
      </w:rPr>
    </w:pPr>
    <w:r>
      <w:rPr>
        <w:color w:val="FF0000"/>
      </w:rPr>
      <w:t>5121A Oates Rd, Houston, TX 77013   Phone 713-672-1027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EF66" w14:textId="77777777" w:rsidR="00531912" w:rsidRDefault="00531912" w:rsidP="008A3D77">
      <w:pPr>
        <w:spacing w:after="0" w:line="240" w:lineRule="auto"/>
      </w:pPr>
      <w:r>
        <w:separator/>
      </w:r>
    </w:p>
  </w:footnote>
  <w:footnote w:type="continuationSeparator" w:id="0">
    <w:p w14:paraId="3CCC77AB" w14:textId="77777777" w:rsidR="00531912" w:rsidRDefault="00531912" w:rsidP="008A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956A" w14:textId="21C54A6D" w:rsidR="008A3D77" w:rsidRPr="008A3D77" w:rsidRDefault="008A3D77" w:rsidP="008A3D77">
    <w:pPr>
      <w:jc w:val="center"/>
      <w:rPr>
        <w:b/>
        <w:bCs/>
        <w:color w:val="FF0000"/>
        <w:sz w:val="18"/>
        <w:szCs w:val="18"/>
      </w:rPr>
    </w:pPr>
    <w:r w:rsidRPr="008A3D77">
      <w:rPr>
        <w:noProof/>
        <w:color w:val="FF0000"/>
      </w:rPr>
      <w:drawing>
        <wp:anchor distT="0" distB="0" distL="114300" distR="114300" simplePos="0" relativeHeight="251658240" behindDoc="0" locked="0" layoutInCell="1" allowOverlap="1" wp14:anchorId="7FD03AD7" wp14:editId="0CBBF57C">
          <wp:simplePos x="0" y="0"/>
          <wp:positionH relativeFrom="margin">
            <wp:align>center</wp:align>
          </wp:positionH>
          <wp:positionV relativeFrom="paragraph">
            <wp:posOffset>-281305</wp:posOffset>
          </wp:positionV>
          <wp:extent cx="1409700" cy="11322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32205"/>
                  </a:xfrm>
                  <a:prstGeom prst="rect">
                    <a:avLst/>
                  </a:prstGeom>
                  <a:noFill/>
                </pic:spPr>
              </pic:pic>
            </a:graphicData>
          </a:graphic>
          <wp14:sizeRelH relativeFrom="margin">
            <wp14:pctWidth>0</wp14:pctWidth>
          </wp14:sizeRelH>
          <wp14:sizeRelV relativeFrom="margin">
            <wp14:pctHeight>0</wp14:pctHeight>
          </wp14:sizeRelV>
        </wp:anchor>
      </w:drawing>
    </w:r>
    <w:r w:rsidRPr="008A3D77">
      <w:rPr>
        <w:b/>
        <w:bCs/>
        <w:color w:val="FF0000"/>
        <w:sz w:val="18"/>
        <w:szCs w:val="18"/>
      </w:rPr>
      <w:t>In Memory of Wayne Leone</w:t>
    </w:r>
  </w:p>
  <w:p w14:paraId="0096E11B" w14:textId="4D7E9D64" w:rsidR="008A3D77" w:rsidRDefault="008A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5D4"/>
    <w:multiLevelType w:val="hybridMultilevel"/>
    <w:tmpl w:val="F702C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854FD3"/>
    <w:multiLevelType w:val="hybridMultilevel"/>
    <w:tmpl w:val="171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422C1F"/>
    <w:multiLevelType w:val="hybridMultilevel"/>
    <w:tmpl w:val="C5F8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D20E94"/>
    <w:multiLevelType w:val="hybridMultilevel"/>
    <w:tmpl w:val="0714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00A4E"/>
    <w:multiLevelType w:val="hybridMultilevel"/>
    <w:tmpl w:val="357A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27C1C"/>
    <w:multiLevelType w:val="hybridMultilevel"/>
    <w:tmpl w:val="71AA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311742"/>
    <w:multiLevelType w:val="hybridMultilevel"/>
    <w:tmpl w:val="087C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B31670"/>
    <w:multiLevelType w:val="hybridMultilevel"/>
    <w:tmpl w:val="357A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2600C"/>
    <w:multiLevelType w:val="hybridMultilevel"/>
    <w:tmpl w:val="CB7AA2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jM0NDC0MDI2MDVS0lEKTi0uzszPAykwqgUAzMoT6SwAAAA="/>
  </w:docVars>
  <w:rsids>
    <w:rsidRoot w:val="00C73E25"/>
    <w:rsid w:val="000B5897"/>
    <w:rsid w:val="00296952"/>
    <w:rsid w:val="00452A25"/>
    <w:rsid w:val="00531912"/>
    <w:rsid w:val="005C528C"/>
    <w:rsid w:val="0063654C"/>
    <w:rsid w:val="00666C9F"/>
    <w:rsid w:val="008A3D77"/>
    <w:rsid w:val="00C0044F"/>
    <w:rsid w:val="00C73E25"/>
    <w:rsid w:val="00E80D84"/>
    <w:rsid w:val="00F62504"/>
    <w:rsid w:val="00F8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0336C"/>
  <w15:chartTrackingRefBased/>
  <w15:docId w15:val="{40C0520F-2763-4D25-9767-8AB0526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25"/>
    <w:pPr>
      <w:ind w:left="720"/>
      <w:contextualSpacing/>
    </w:pPr>
  </w:style>
  <w:style w:type="paragraph" w:styleId="Header">
    <w:name w:val="header"/>
    <w:basedOn w:val="Normal"/>
    <w:link w:val="HeaderChar"/>
    <w:uiPriority w:val="99"/>
    <w:unhideWhenUsed/>
    <w:rsid w:val="008A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77"/>
  </w:style>
  <w:style w:type="paragraph" w:styleId="Footer">
    <w:name w:val="footer"/>
    <w:basedOn w:val="Normal"/>
    <w:link w:val="FooterChar"/>
    <w:uiPriority w:val="99"/>
    <w:unhideWhenUsed/>
    <w:rsid w:val="008A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77"/>
  </w:style>
  <w:style w:type="character" w:styleId="Hyperlink">
    <w:name w:val="Hyperlink"/>
    <w:basedOn w:val="DefaultParagraphFont"/>
    <w:uiPriority w:val="99"/>
    <w:semiHidden/>
    <w:unhideWhenUsed/>
    <w:rsid w:val="00636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3160">
      <w:bodyDiv w:val="1"/>
      <w:marLeft w:val="0"/>
      <w:marRight w:val="0"/>
      <w:marTop w:val="0"/>
      <w:marBottom w:val="0"/>
      <w:divBdr>
        <w:top w:val="none" w:sz="0" w:space="0" w:color="auto"/>
        <w:left w:val="none" w:sz="0" w:space="0" w:color="auto"/>
        <w:bottom w:val="none" w:sz="0" w:space="0" w:color="auto"/>
        <w:right w:val="none" w:sz="0" w:space="0" w:color="auto"/>
      </w:divBdr>
    </w:div>
    <w:div w:id="16134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DF1B8A12F6C49BBCA6E9CDE1FD97D" ma:contentTypeVersion="12" ma:contentTypeDescription="Create a new document." ma:contentTypeScope="" ma:versionID="2448cb909f1e6b27e625b4af74344225">
  <xsd:schema xmlns:xsd="http://www.w3.org/2001/XMLSchema" xmlns:xs="http://www.w3.org/2001/XMLSchema" xmlns:p="http://schemas.microsoft.com/office/2006/metadata/properties" xmlns:ns2="9d62fabb-2aff-4a05-86be-c8b392dcd2de" xmlns:ns3="e60bcfa4-a031-4f01-95cd-60fb88902d62" targetNamespace="http://schemas.microsoft.com/office/2006/metadata/properties" ma:root="true" ma:fieldsID="923dcdf8686c7d253b219250e36e0bb3" ns2:_="" ns3:_="">
    <xsd:import namespace="9d62fabb-2aff-4a05-86be-c8b392dcd2de"/>
    <xsd:import namespace="e60bcfa4-a031-4f01-95cd-60fb88902d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2fabb-2aff-4a05-86be-c8b392dcd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bcfa4-a031-4f01-95cd-60fb88902d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2BECC-E1D9-4655-AC71-0536E6FDB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03595-F6AE-4199-9F08-E4DE3354837C}">
  <ds:schemaRefs>
    <ds:schemaRef ds:uri="http://schemas.microsoft.com/sharepoint/v3/contenttype/forms"/>
  </ds:schemaRefs>
</ds:datastoreItem>
</file>

<file path=customXml/itemProps3.xml><?xml version="1.0" encoding="utf-8"?>
<ds:datastoreItem xmlns:ds="http://schemas.openxmlformats.org/officeDocument/2006/customXml" ds:itemID="{D0D821BA-7467-4E81-80C5-6CEE803AF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2fabb-2aff-4a05-86be-c8b392dcd2de"/>
    <ds:schemaRef ds:uri="e60bcfa4-a031-4f01-95cd-60fb88902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Hampton</dc:creator>
  <cp:keywords/>
  <dc:description/>
  <cp:lastModifiedBy>Shaun Leone</cp:lastModifiedBy>
  <cp:revision>4</cp:revision>
  <dcterms:created xsi:type="dcterms:W3CDTF">2021-04-22T21:46:00Z</dcterms:created>
  <dcterms:modified xsi:type="dcterms:W3CDTF">2021-05-03T16:45:00Z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0x010100ECFDF1B8A12F6C49BBCA6E9CDE1FD97D</vt:lpwstr>
  </property>
</Properties>
</file>